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802767" w:rsidRDefault="0007660B" w:rsidP="00301A96">
      <w:pPr>
        <w:spacing w:line="276" w:lineRule="auto"/>
        <w:ind w:right="-82"/>
        <w:rPr>
          <w:rFonts w:ascii="Arial Narrow" w:hAnsi="Arial Narrow" w:cs="Arial"/>
          <w:b/>
          <w:bCs/>
        </w:rPr>
      </w:pPr>
      <w:r w:rsidRPr="00802767">
        <w:rPr>
          <w:rFonts w:ascii="Arial Narrow" w:hAnsi="Arial Narrow" w:cs="Arial"/>
          <w:b/>
          <w:sz w:val="20"/>
          <w:szCs w:val="20"/>
        </w:rPr>
        <w:t>Nr sprawy: G</w:t>
      </w:r>
      <w:r w:rsidR="00802767" w:rsidRPr="00802767">
        <w:rPr>
          <w:rFonts w:ascii="Arial Narrow" w:hAnsi="Arial Narrow" w:cs="Arial"/>
          <w:b/>
          <w:sz w:val="20"/>
          <w:szCs w:val="20"/>
        </w:rPr>
        <w:t>K</w:t>
      </w:r>
      <w:r w:rsidRPr="00802767">
        <w:rPr>
          <w:rFonts w:ascii="Arial Narrow" w:hAnsi="Arial Narrow" w:cs="Arial"/>
          <w:b/>
          <w:sz w:val="20"/>
          <w:szCs w:val="20"/>
        </w:rPr>
        <w:t>.271.</w:t>
      </w:r>
      <w:r w:rsidR="00802767" w:rsidRPr="00802767">
        <w:rPr>
          <w:rFonts w:ascii="Arial Narrow" w:hAnsi="Arial Narrow" w:cs="Arial"/>
          <w:b/>
          <w:sz w:val="20"/>
          <w:szCs w:val="20"/>
        </w:rPr>
        <w:t>07</w:t>
      </w:r>
      <w:r w:rsidRPr="00802767">
        <w:rPr>
          <w:rFonts w:ascii="Arial Narrow" w:hAnsi="Arial Narrow" w:cs="Arial"/>
          <w:b/>
          <w:sz w:val="20"/>
          <w:szCs w:val="20"/>
        </w:rPr>
        <w:t>.201</w:t>
      </w:r>
      <w:r w:rsidR="0026624A" w:rsidRPr="00802767">
        <w:rPr>
          <w:rFonts w:ascii="Arial Narrow" w:hAnsi="Arial Narrow" w:cs="Arial"/>
          <w:b/>
          <w:sz w:val="20"/>
          <w:szCs w:val="20"/>
        </w:rPr>
        <w:t>8</w:t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="00802767">
        <w:rPr>
          <w:rFonts w:ascii="Arial Narrow" w:hAnsi="Arial Narrow" w:cs="Arial"/>
          <w:b/>
        </w:rPr>
        <w:tab/>
      </w:r>
      <w:r w:rsidR="00802767">
        <w:rPr>
          <w:rFonts w:ascii="Arial Narrow" w:hAnsi="Arial Narrow" w:cs="Arial"/>
          <w:b/>
        </w:rPr>
        <w:tab/>
      </w:r>
      <w:r w:rsidR="00802767" w:rsidRPr="00802767">
        <w:rPr>
          <w:rFonts w:ascii="Arial Narrow" w:hAnsi="Arial Narrow" w:cs="Arial"/>
          <w:b/>
        </w:rPr>
        <w:tab/>
      </w:r>
      <w:r w:rsidRPr="00802767">
        <w:rPr>
          <w:rFonts w:ascii="Arial Narrow" w:hAnsi="Arial Narrow" w:cs="Arial"/>
          <w:b/>
          <w:sz w:val="20"/>
          <w:szCs w:val="20"/>
        </w:rPr>
        <w:t>Załącznik nr 2</w:t>
      </w:r>
      <w:r w:rsidR="00301A96" w:rsidRPr="00802767">
        <w:rPr>
          <w:rFonts w:ascii="Arial Narrow" w:hAnsi="Arial Narrow" w:cs="Arial"/>
          <w:b/>
          <w:sz w:val="20"/>
          <w:szCs w:val="20"/>
        </w:rPr>
        <w:t xml:space="preserve"> do siwz</w:t>
      </w:r>
      <w:r w:rsidRPr="0080276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802767">
        <w:rPr>
          <w:rFonts w:ascii="Arial Narrow" w:hAnsi="Arial Narrow" w:cs="Arial"/>
          <w:b/>
          <w:szCs w:val="20"/>
        </w:rPr>
        <w:t xml:space="preserve">Oświadczenie Wykonawcy </w:t>
      </w:r>
    </w:p>
    <w:p w:rsidR="0007660B" w:rsidRPr="00802767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Cs w:val="21"/>
        </w:rPr>
      </w:pPr>
      <w:r w:rsidRPr="00802767">
        <w:rPr>
          <w:rFonts w:ascii="Arial Narrow" w:hAnsi="Arial Narrow" w:cs="Arial"/>
          <w:b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802767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:rsidR="0007660B" w:rsidRPr="00802767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:rsidR="0007660B" w:rsidRPr="00802767" w:rsidRDefault="0007660B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:rsidR="0007660B" w:rsidRPr="00802767" w:rsidRDefault="0007660B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>Uwaga!</w:t>
      </w: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802767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802767">
        <w:rPr>
          <w:rFonts w:ascii="Arial Narrow" w:hAnsi="Arial Narrow" w:cs="Arial"/>
          <w:b/>
          <w:i/>
          <w:sz w:val="18"/>
          <w:szCs w:val="18"/>
        </w:rPr>
        <w:t>i</w:t>
      </w:r>
      <w:r w:rsidRPr="00802767">
        <w:rPr>
          <w:rFonts w:ascii="Arial Narrow" w:hAnsi="Arial Narrow" w:cs="Arial"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802767">
        <w:rPr>
          <w:rFonts w:ascii="Arial Narrow" w:hAnsi="Arial Narrow" w:cs="Arial"/>
          <w:i/>
          <w:sz w:val="18"/>
          <w:szCs w:val="18"/>
        </w:rPr>
        <w:t>na zasoby innych podmiotów w celu potwierdzenia, że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 xml:space="preserve">nie podlega wykluczeniu oraz spełnia warunki w postępowaniu, musi wypełnić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802767">
        <w:rPr>
          <w:rFonts w:ascii="Arial Narrow" w:hAnsi="Arial Narrow" w:cs="Arial"/>
          <w:i/>
          <w:sz w:val="18"/>
          <w:szCs w:val="18"/>
        </w:rPr>
        <w:t>oświadczenie.</w:t>
      </w:r>
      <w:bookmarkStart w:id="0" w:name="_GoBack"/>
      <w:bookmarkEnd w:id="0"/>
    </w:p>
    <w:p w:rsidR="0007660B" w:rsidRPr="00802767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802767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802767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802767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802767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Pr="00802767">
        <w:rPr>
          <w:rFonts w:ascii="Arial Narrow" w:hAnsi="Arial Narrow" w:cs="Arial"/>
          <w:i/>
          <w:sz w:val="18"/>
          <w:szCs w:val="18"/>
        </w:rPr>
        <w:t xml:space="preserve"> warunki udziału 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>w</w:t>
      </w:r>
      <w:r w:rsidR="00802767" w:rsidRPr="00802767">
        <w:rPr>
          <w:rFonts w:ascii="Arial Narrow" w:hAnsi="Arial Narrow" w:cs="Arial"/>
          <w:i/>
          <w:sz w:val="18"/>
          <w:szCs w:val="18"/>
        </w:rPr>
        <w:t> </w:t>
      </w:r>
      <w:r w:rsidRPr="00802767">
        <w:rPr>
          <w:rFonts w:ascii="Arial Narrow" w:hAnsi="Arial Narrow" w:cs="Arial"/>
          <w:i/>
          <w:sz w:val="18"/>
          <w:szCs w:val="18"/>
        </w:rPr>
        <w:t>postępowaniu</w:t>
      </w:r>
      <w:r w:rsidRPr="00802767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:rsidR="0007660B" w:rsidRPr="00802767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802767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802767">
        <w:rPr>
          <w:rFonts w:ascii="Arial Narrow" w:hAnsi="Arial Narrow" w:cs="Arial"/>
          <w:bCs/>
          <w:i/>
          <w:sz w:val="18"/>
          <w:szCs w:val="18"/>
        </w:rPr>
        <w:t xml:space="preserve"> każdy z</w:t>
      </w:r>
      <w:r w:rsidR="00802767" w:rsidRPr="00802767">
        <w:rPr>
          <w:rFonts w:ascii="Arial Narrow" w:hAnsi="Arial Narrow" w:cs="Arial"/>
          <w:bCs/>
          <w:i/>
          <w:sz w:val="18"/>
          <w:szCs w:val="18"/>
        </w:rPr>
        <w:t> </w:t>
      </w:r>
      <w:r w:rsidRPr="00802767">
        <w:rPr>
          <w:rFonts w:ascii="Arial Narrow" w:hAnsi="Arial Narrow" w:cs="Arial"/>
          <w:bCs/>
          <w:i/>
          <w:sz w:val="18"/>
          <w:szCs w:val="18"/>
        </w:rPr>
        <w:t>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802767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802767">
        <w:rPr>
          <w:rFonts w:ascii="Arial Narrow" w:hAnsi="Arial Narrow" w:cs="Arial"/>
          <w:b/>
          <w:u w:val="single"/>
        </w:rPr>
        <w:t xml:space="preserve">Oświadczenie Wykonawcy </w:t>
      </w:r>
    </w:p>
    <w:p w:rsidR="0007660B" w:rsidRPr="00802767" w:rsidRDefault="0007660B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802767" w:rsidRDefault="0007660B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7660B" w:rsidRPr="00802767" w:rsidRDefault="0007660B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802767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:rsidR="0007660B" w:rsidRPr="00802767" w:rsidRDefault="0007660B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07660B" w:rsidRPr="00802767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802767" w:rsidRDefault="0007660B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:rsidR="0007660B" w:rsidRPr="00802767" w:rsidRDefault="0007660B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…………………………..……………………………..……</w:t>
      </w:r>
      <w:r w:rsidR="00802767">
        <w:rPr>
          <w:rFonts w:ascii="Arial Narrow" w:hAnsi="Arial Narrow" w:cs="Arial"/>
          <w:sz w:val="19"/>
          <w:szCs w:val="19"/>
        </w:rPr>
        <w:t>……………….</w:t>
      </w:r>
      <w:r w:rsidRPr="00802767">
        <w:rPr>
          <w:rFonts w:ascii="Arial Narrow" w:hAnsi="Arial Narrow" w:cs="Arial"/>
          <w:sz w:val="19"/>
          <w:szCs w:val="19"/>
        </w:rPr>
        <w:t>………</w:t>
      </w:r>
      <w:r w:rsidR="00802767">
        <w:rPr>
          <w:rFonts w:ascii="Arial Narrow" w:hAnsi="Arial Narrow" w:cs="Arial"/>
          <w:sz w:val="19"/>
          <w:szCs w:val="19"/>
        </w:rPr>
        <w:t>. …………………………………………………………………………………………….</w:t>
      </w:r>
      <w:r w:rsidRPr="00802767">
        <w:rPr>
          <w:rFonts w:ascii="Arial Narrow" w:hAnsi="Arial Narrow" w:cs="Arial"/>
          <w:sz w:val="19"/>
          <w:szCs w:val="19"/>
        </w:rPr>
        <w:t>……………………………, w następującym zakresie:</w:t>
      </w:r>
      <w:r w:rsidRPr="00802767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r w:rsidR="00802767">
        <w:rPr>
          <w:rFonts w:ascii="Arial Narrow" w:hAnsi="Arial Narrow" w:cs="Arial"/>
          <w:sz w:val="20"/>
          <w:szCs w:val="20"/>
        </w:rPr>
        <w:t>………………………….</w:t>
      </w:r>
      <w:r w:rsidRPr="00802767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07660B" w:rsidRPr="00802767" w:rsidRDefault="0007660B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07660B" w:rsidRPr="00802767" w:rsidRDefault="0007660B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802767" w:rsidRPr="00802767" w:rsidRDefault="0007660B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 xml:space="preserve">Uwaga: </w:t>
      </w:r>
    </w:p>
    <w:p w:rsidR="0007660B" w:rsidRPr="00802767" w:rsidRDefault="0007660B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802767">
        <w:rPr>
          <w:rFonts w:ascii="Arial Narrow" w:hAnsi="Arial Narrow"/>
          <w:i/>
          <w:color w:val="auto"/>
          <w:sz w:val="18"/>
          <w:szCs w:val="18"/>
        </w:rPr>
        <w:t>W odniesieniu do warunków dotyczących doświadczenia, Wykonawcy mogą polegać</w:t>
      </w:r>
      <w:r w:rsidR="00802767" w:rsidRPr="00802767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Pr="00802767">
        <w:rPr>
          <w:rFonts w:ascii="Arial Narrow" w:hAnsi="Arial Narrow"/>
          <w:i/>
          <w:color w:val="auto"/>
          <w:sz w:val="18"/>
          <w:szCs w:val="18"/>
        </w:rPr>
        <w:t>na zdolnościach innych podmiotów, jeśli podmioty te zrealizują roboty budowlane, do realizacji których te zdolności</w:t>
      </w:r>
      <w:r w:rsidR="00802767" w:rsidRPr="00802767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Pr="00802767">
        <w:rPr>
          <w:rFonts w:ascii="Arial Narrow" w:hAnsi="Arial Narrow"/>
          <w:i/>
          <w:color w:val="auto"/>
          <w:sz w:val="18"/>
          <w:szCs w:val="18"/>
        </w:rPr>
        <w:t>są wymagane.</w:t>
      </w:r>
    </w:p>
    <w:p w:rsidR="0007660B" w:rsidRPr="00802767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802767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802767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802767" w:rsidRDefault="0007660B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:rsidR="0007660B" w:rsidRPr="00802767" w:rsidRDefault="0007660B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802767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802767">
        <w:rPr>
          <w:rFonts w:ascii="Arial Narrow" w:hAnsi="Arial Narrow" w:cs="Arial"/>
          <w:b/>
          <w:u w:val="single"/>
        </w:rPr>
        <w:lastRenderedPageBreak/>
        <w:t>Oświadczenie Wykonawcy</w:t>
      </w:r>
    </w:p>
    <w:p w:rsidR="0007660B" w:rsidRPr="00802767" w:rsidRDefault="0007660B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802767" w:rsidRDefault="0007660B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 xml:space="preserve"> Prawo zamówień publicznych (dalej jako: ustawa Pzp), </w:t>
      </w:r>
    </w:p>
    <w:p w:rsidR="0007660B" w:rsidRPr="00802767" w:rsidRDefault="0007660B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802767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07660B" w:rsidRPr="00802767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AC6B1C">
      <w:pPr>
        <w:pStyle w:val="Default"/>
        <w:spacing w:after="120"/>
        <w:jc w:val="both"/>
        <w:rPr>
          <w:rFonts w:ascii="Arial Narrow" w:hAnsi="Arial Narrow"/>
          <w:sz w:val="20"/>
          <w:szCs w:val="20"/>
        </w:rPr>
      </w:pPr>
      <w:r w:rsidRPr="00802767">
        <w:rPr>
          <w:rFonts w:ascii="Arial Narrow" w:hAnsi="Arial Narrow"/>
          <w:sz w:val="20"/>
          <w:szCs w:val="20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07660B" w:rsidRPr="00802767" w:rsidRDefault="0007660B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Art. 24. 1.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13) wykonawcę będącego osobą fizyczną, którego prawomocnie skazano za przestępstwo: </w:t>
      </w:r>
    </w:p>
    <w:p w:rsidR="0007660B" w:rsidRPr="00802767" w:rsidRDefault="0007660B" w:rsidP="00802767">
      <w:pPr>
        <w:pStyle w:val="Akapitzlist"/>
        <w:spacing w:after="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 w:rsidRPr="00802767">
        <w:rPr>
          <w:rFonts w:ascii="Arial Narrow" w:hAnsi="Arial Narrow" w:cs="Arial"/>
          <w:i/>
          <w:sz w:val="20"/>
          <w:szCs w:val="20"/>
        </w:rPr>
        <w:t>z 201</w:t>
      </w:r>
      <w:r w:rsidR="00A27BE4" w:rsidRPr="00802767">
        <w:rPr>
          <w:rFonts w:ascii="Arial Narrow" w:hAnsi="Arial Narrow" w:cs="Arial"/>
          <w:i/>
          <w:sz w:val="20"/>
          <w:szCs w:val="20"/>
        </w:rPr>
        <w:t>7</w:t>
      </w:r>
      <w:r w:rsidR="00C25336" w:rsidRPr="00802767">
        <w:rPr>
          <w:rFonts w:ascii="Arial Narrow" w:hAnsi="Arial Narrow" w:cs="Arial"/>
          <w:i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20"/>
          <w:szCs w:val="20"/>
        </w:rPr>
        <w:t xml:space="preserve">poz. </w:t>
      </w:r>
      <w:r w:rsidR="00A27BE4" w:rsidRPr="00802767">
        <w:rPr>
          <w:rFonts w:ascii="Arial Narrow" w:hAnsi="Arial Narrow" w:cs="Arial"/>
          <w:i/>
          <w:sz w:val="20"/>
          <w:szCs w:val="20"/>
        </w:rPr>
        <w:t>2204</w:t>
      </w:r>
      <w:r w:rsidRPr="00802767">
        <w:rPr>
          <w:rFonts w:ascii="Arial Narrow" w:hAnsi="Arial Narrow" w:cs="Arial"/>
          <w:i/>
          <w:sz w:val="20"/>
          <w:szCs w:val="20"/>
        </w:rPr>
        <w:t>, z późn. zm.) lub art. 46 lub art. 48 ustawy z dnia 25 czerwca 2010 r. o sporcie (Dz. U. z 2016 r. poz. 176</w:t>
      </w:r>
      <w:r w:rsidR="00C25336" w:rsidRPr="00802767">
        <w:rPr>
          <w:rFonts w:ascii="Arial Narrow" w:hAnsi="Arial Narrow" w:cs="Arial"/>
          <w:i/>
          <w:sz w:val="20"/>
          <w:szCs w:val="20"/>
        </w:rPr>
        <w:t xml:space="preserve">, 1170 i 1171 </w:t>
      </w:r>
      <w:r w:rsidR="004805DE" w:rsidRPr="00802767">
        <w:rPr>
          <w:rFonts w:ascii="Arial Narrow" w:hAnsi="Arial Narrow" w:cs="Arial"/>
          <w:i/>
          <w:sz w:val="20"/>
          <w:szCs w:val="20"/>
        </w:rPr>
        <w:t>oraz z 2017 r. poz 60 i 1051</w:t>
      </w:r>
      <w:r w:rsidRPr="00802767">
        <w:rPr>
          <w:rFonts w:ascii="Arial Narrow" w:hAnsi="Arial Narrow" w:cs="Arial"/>
          <w:i/>
          <w:sz w:val="20"/>
          <w:szCs w:val="20"/>
        </w:rPr>
        <w:t xml:space="preserve">),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c) skarbowe,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15) wykonawcę, wobec którego wydano prawomocny wyrok sądu lub ostateczną decyzję administracyjną o zaleganiu z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16) wykonawcę, który w wyniku zamierzonego działania lub rażącego niedbalstwa wprowadził zamawiającego w błąd przy przedstawieniu informacji, że nie podlega wykluczeniu, spełnia warunki udziału w postępowaniu lub obiektywne i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niedyskryminacyjne kryteria, zwane dalej „kryteriami selekcji”, lub który zataił te informacje lub nie jest w stanie przedstawić wymaganych dokumentów;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19) wykonawcę, który brał udział w przygotowaniu postępowania o udzielenie zamówienia lub którego pracownik, a także osoba wykonująca pracę na podstawie umowy zlecenia, o dzieło, agencyjnej lub innej umowy o świadczenie usług, brał udział w</w:t>
      </w:r>
      <w:r w:rsid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przygotowaniu takiego postępowania, chyba że spowodowane tym zakłócenie konkurencji może być wyeliminowane w inny sposób niż przez wykluczenie wykonawcy z udziału w postępowaniu;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20) wykonawcę, który z innymi wykonawcami zawarł porozumienie mające na celu zakłócenie konkurencji między wykonawcami w</w:t>
      </w:r>
      <w:r w:rsidR="00802767" w:rsidRPr="00802767">
        <w:rPr>
          <w:rFonts w:ascii="Arial Narrow" w:hAnsi="Arial Narrow" w:cs="Arial"/>
          <w:i/>
          <w:sz w:val="20"/>
          <w:szCs w:val="20"/>
          <w:lang w:eastAsia="ar-SA"/>
        </w:rPr>
        <w:t> 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postępowaniu o udzielenie zamówienia, co zamawiający jest w stanie wykazać za pomocą stosownych środków dowodowych; </w:t>
      </w:r>
    </w:p>
    <w:p w:rsidR="0007660B" w:rsidRPr="00802767" w:rsidRDefault="0007660B" w:rsidP="008027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2016 r. poz. </w:t>
      </w:r>
      <w:r w:rsidR="004805DE" w:rsidRPr="00802767">
        <w:rPr>
          <w:rFonts w:ascii="Arial Narrow" w:hAnsi="Arial Narrow" w:cs="Arial"/>
          <w:i/>
          <w:sz w:val="20"/>
          <w:szCs w:val="20"/>
          <w:lang w:eastAsia="ar-SA"/>
        </w:rPr>
        <w:t>1541 oraz z 2017 r. poz. 72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>4</w:t>
      </w:r>
      <w:r w:rsidR="004805DE"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 i 933</w:t>
      </w:r>
      <w:r w:rsidRPr="00802767">
        <w:rPr>
          <w:rFonts w:ascii="Arial Narrow" w:hAnsi="Arial Narrow" w:cs="Arial"/>
          <w:i/>
          <w:sz w:val="20"/>
          <w:szCs w:val="20"/>
          <w:lang w:eastAsia="ar-SA"/>
        </w:rPr>
        <w:t xml:space="preserve">); </w:t>
      </w:r>
    </w:p>
    <w:p w:rsidR="0007660B" w:rsidRPr="00802767" w:rsidRDefault="0007660B" w:rsidP="00802767">
      <w:pPr>
        <w:autoSpaceDE w:val="0"/>
        <w:autoSpaceDN w:val="0"/>
        <w:adjustRightInd w:val="0"/>
        <w:spacing w:after="60" w:line="240" w:lineRule="auto"/>
        <w:jc w:val="both"/>
        <w:rPr>
          <w:rFonts w:ascii="Arial Narrow" w:hAnsi="Arial Narrow" w:cs="Arial"/>
          <w:i/>
          <w:sz w:val="20"/>
          <w:szCs w:val="20"/>
          <w:lang w:eastAsia="ar-SA"/>
        </w:rPr>
      </w:pPr>
      <w:r w:rsidRPr="00802767">
        <w:rPr>
          <w:rFonts w:ascii="Arial Narrow" w:hAnsi="Arial Narrow" w:cs="Arial"/>
          <w:i/>
          <w:sz w:val="20"/>
          <w:szCs w:val="20"/>
          <w:lang w:eastAsia="ar-SA"/>
        </w:rPr>
        <w:t>22) wykonawcę, wobec którego orzeczono tytułem środka zapobiegawczego zakaz ubiega</w:t>
      </w:r>
      <w:r w:rsidR="00966B68" w:rsidRPr="00802767">
        <w:rPr>
          <w:rFonts w:ascii="Arial Narrow" w:hAnsi="Arial Narrow" w:cs="Arial"/>
          <w:i/>
          <w:sz w:val="20"/>
          <w:szCs w:val="20"/>
          <w:lang w:eastAsia="ar-SA"/>
        </w:rPr>
        <w:t>nia się o zamówienia publiczne.</w:t>
      </w:r>
    </w:p>
    <w:p w:rsidR="0007660B" w:rsidRPr="00802767" w:rsidRDefault="0007660B" w:rsidP="00802767">
      <w:pPr>
        <w:pStyle w:val="Akapitzlist"/>
        <w:spacing w:after="120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Art. 24. 5.:</w:t>
      </w:r>
    </w:p>
    <w:p w:rsidR="0007660B" w:rsidRPr="00802767" w:rsidRDefault="0007660B" w:rsidP="00802767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20"/>
          <w:szCs w:val="20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 w:rsidR="004805DE" w:rsidRPr="00802767">
        <w:rPr>
          <w:rFonts w:ascii="Arial Narrow" w:hAnsi="Arial Narrow" w:cs="Arial"/>
          <w:i/>
          <w:sz w:val="20"/>
          <w:szCs w:val="20"/>
        </w:rPr>
        <w:t>6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</w:t>
      </w:r>
      <w:r w:rsidR="004805DE" w:rsidRPr="00802767">
        <w:rPr>
          <w:rFonts w:ascii="Arial Narrow" w:hAnsi="Arial Narrow" w:cs="Arial"/>
          <w:i/>
          <w:sz w:val="20"/>
          <w:szCs w:val="20"/>
        </w:rPr>
        <w:t>1574, 1579 i 2260</w:t>
      </w:r>
      <w:r w:rsidRPr="00802767">
        <w:rPr>
          <w:rFonts w:ascii="Arial Narrow" w:hAnsi="Arial Narrow" w:cs="Arial"/>
          <w:i/>
          <w:sz w:val="20"/>
          <w:szCs w:val="20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 w:rsidRPr="00802767">
        <w:rPr>
          <w:rFonts w:ascii="Arial Narrow" w:hAnsi="Arial Narrow" w:cs="Arial"/>
          <w:i/>
          <w:sz w:val="20"/>
          <w:szCs w:val="20"/>
        </w:rPr>
        <w:t>6</w:t>
      </w:r>
      <w:r w:rsidRPr="00802767">
        <w:rPr>
          <w:rFonts w:ascii="Arial Narrow" w:hAnsi="Arial Narrow" w:cs="Arial"/>
          <w:i/>
          <w:sz w:val="20"/>
          <w:szCs w:val="20"/>
        </w:rPr>
        <w:t xml:space="preserve"> r. poz. </w:t>
      </w:r>
      <w:r w:rsidR="004805DE" w:rsidRPr="00802767">
        <w:rPr>
          <w:rFonts w:ascii="Arial Narrow" w:hAnsi="Arial Narrow" w:cs="Arial"/>
          <w:i/>
          <w:sz w:val="20"/>
          <w:szCs w:val="20"/>
        </w:rPr>
        <w:t>2171, 2260 i 2261 oraz z 2017 r poz. 791</w:t>
      </w:r>
      <w:r w:rsidRPr="00802767">
        <w:rPr>
          <w:rFonts w:ascii="Arial Narrow" w:hAnsi="Arial Narrow" w:cs="Arial"/>
          <w:i/>
          <w:sz w:val="20"/>
          <w:szCs w:val="20"/>
        </w:rPr>
        <w:t>).</w:t>
      </w:r>
    </w:p>
    <w:p w:rsidR="0007660B" w:rsidRPr="00802767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Informuję, iż oświadczenia lub dokumenty, o których mowa w pkt 3 i 3.1. SIWZ są dostępne w formie elektronicznej w ogólnodostępnych i</w:t>
      </w:r>
      <w:r w:rsidR="00802767"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 xml:space="preserve">bezpłatnych bazach danych pod adresem internetowym </w:t>
      </w:r>
      <w:r w:rsidRPr="00802767">
        <w:rPr>
          <w:rFonts w:ascii="Arial Narrow" w:hAnsi="Arial Narrow" w:cs="Arial"/>
          <w:i/>
          <w:sz w:val="19"/>
          <w:szCs w:val="19"/>
        </w:rPr>
        <w:t>(jeżeli dotyczy):</w:t>
      </w:r>
    </w:p>
    <w:p w:rsidR="0007660B" w:rsidRPr="00802767" w:rsidRDefault="0007660B" w:rsidP="00802767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802767">
        <w:rPr>
          <w:rFonts w:ascii="Arial Narrow" w:hAnsi="Arial Narrow" w:cs="Arial"/>
          <w:sz w:val="16"/>
          <w:szCs w:val="16"/>
        </w:rPr>
        <w:t>…………………………………..</w:t>
      </w:r>
      <w:r w:rsidRPr="00802767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802767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:rsid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zachodzą w stosunku do mnie podstawy wykluczenia z postępowania na podstawie art. …………. ustawy Pzp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  <w:r w:rsidRPr="00802767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802767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  <w:r w:rsidR="00802767">
        <w:rPr>
          <w:rFonts w:ascii="Arial Narrow" w:hAnsi="Arial Narrow" w:cs="Arial"/>
          <w:sz w:val="21"/>
          <w:szCs w:val="21"/>
        </w:rPr>
        <w:t>………………………………………………………….</w:t>
      </w:r>
    </w:p>
    <w:p w:rsidR="0007660B" w:rsidRPr="00802767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802767">
        <w:rPr>
          <w:rFonts w:ascii="Arial Narrow" w:hAnsi="Arial Narrow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:rsidR="0007660B" w:rsidRPr="00802767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07660B" w:rsidRPr="00802767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Pr="00802767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802767">
        <w:rPr>
          <w:rFonts w:ascii="Arial Narrow" w:hAnsi="Arial Narrow" w:cs="Arial"/>
          <w:sz w:val="19"/>
          <w:szCs w:val="19"/>
        </w:rPr>
        <w:t>Oświadczam, że w stosunku do następującego/ych podmiotu/tów, na którego/ych zasoby powołuję się w niniejszym postępowaniu, tj.:</w:t>
      </w:r>
      <w:r w:rsidR="00802767"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</w:t>
      </w:r>
      <w:r w:rsidRPr="00802767">
        <w:rPr>
          <w:rFonts w:ascii="Arial Narrow" w:hAnsi="Arial Narrow" w:cs="Arial"/>
          <w:sz w:val="19"/>
          <w:szCs w:val="19"/>
        </w:rPr>
        <w:t> …………</w:t>
      </w:r>
      <w:r w:rsidR="00802767">
        <w:rPr>
          <w:rFonts w:ascii="Arial Narrow" w:hAnsi="Arial Narrow" w:cs="Arial"/>
          <w:sz w:val="19"/>
          <w:szCs w:val="19"/>
        </w:rPr>
        <w:t>……</w:t>
      </w:r>
      <w:r w:rsidRPr="00802767">
        <w:rPr>
          <w:rFonts w:ascii="Arial Narrow" w:hAnsi="Arial Narrow" w:cs="Arial"/>
          <w:sz w:val="19"/>
          <w:szCs w:val="19"/>
        </w:rPr>
        <w:t>…………………………………………...…………………………</w:t>
      </w:r>
      <w:r w:rsidRPr="00802767">
        <w:rPr>
          <w:rFonts w:ascii="Arial Narrow" w:hAnsi="Arial Narrow" w:cs="Arial"/>
          <w:sz w:val="20"/>
          <w:szCs w:val="20"/>
        </w:rPr>
        <w:t xml:space="preserve"> </w:t>
      </w:r>
    </w:p>
    <w:p w:rsidR="00802767" w:rsidRDefault="0007660B" w:rsidP="00802767">
      <w:pPr>
        <w:spacing w:after="0" w:line="276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802767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KRS/CEiDG)</w:t>
      </w:r>
    </w:p>
    <w:p w:rsidR="0007660B" w:rsidRPr="00802767" w:rsidRDefault="0007660B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:rsidR="0007660B" w:rsidRPr="00802767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802767" w:rsidRDefault="0007660B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0276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802767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</w:t>
      </w:r>
      <w:r w:rsidR="00802767">
        <w:rPr>
          <w:rFonts w:ascii="Arial Narrow" w:hAnsi="Arial Narrow" w:cs="Arial"/>
          <w:sz w:val="19"/>
          <w:szCs w:val="19"/>
        </w:rPr>
        <w:t> </w:t>
      </w:r>
      <w:r w:rsidRPr="00802767">
        <w:rPr>
          <w:rFonts w:ascii="Arial Narrow" w:hAnsi="Arial Narrow" w:cs="Arial"/>
          <w:sz w:val="19"/>
          <w:szCs w:val="19"/>
        </w:rPr>
        <w:t>pełną świadomością konsekwencji wprowadzenia zamawiającego w błąd przy przedstawianiu informacji.</w:t>
      </w: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802767" w:rsidRDefault="0007660B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 xml:space="preserve">…………….……. </w:t>
      </w:r>
      <w:r w:rsidRPr="00802767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802767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ab/>
      </w:r>
      <w:r w:rsidRPr="00802767">
        <w:rPr>
          <w:rFonts w:ascii="Arial Narrow" w:hAnsi="Arial Narrow" w:cs="Arial"/>
          <w:sz w:val="16"/>
          <w:szCs w:val="16"/>
        </w:rPr>
        <w:tab/>
      </w:r>
    </w:p>
    <w:p w:rsidR="0007660B" w:rsidRPr="00802767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802767">
      <w:pPr>
        <w:spacing w:after="0" w:line="240" w:lineRule="auto"/>
        <w:ind w:left="4248" w:firstLine="708"/>
        <w:jc w:val="center"/>
        <w:rPr>
          <w:rFonts w:ascii="Arial Narrow" w:hAnsi="Arial Narrow" w:cs="Arial"/>
          <w:sz w:val="16"/>
          <w:szCs w:val="16"/>
        </w:rPr>
      </w:pPr>
      <w:r w:rsidRPr="00802767">
        <w:rPr>
          <w:rFonts w:ascii="Arial Narrow" w:hAnsi="Arial Narrow" w:cs="Arial"/>
          <w:sz w:val="16"/>
          <w:szCs w:val="16"/>
        </w:rPr>
        <w:t>……………………………….……………..…………</w:t>
      </w:r>
    </w:p>
    <w:p w:rsidR="0007660B" w:rsidRPr="00802767" w:rsidRDefault="0007660B" w:rsidP="00802767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802767">
        <w:rPr>
          <w:rFonts w:ascii="Arial Narrow" w:hAnsi="Arial Narrow" w:cs="Arial"/>
          <w:i/>
          <w:sz w:val="16"/>
          <w:szCs w:val="16"/>
        </w:rPr>
        <w:t xml:space="preserve">(podpis osoby/osób uprawnionej/ych </w:t>
      </w:r>
      <w:r w:rsidRPr="00802767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802767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802767" w:rsidSect="00802767">
      <w:footerReference w:type="default" r:id="rId8"/>
      <w:endnotePr>
        <w:numFmt w:val="decimal"/>
      </w:endnotePr>
      <w:pgSz w:w="11906" w:h="16838"/>
      <w:pgMar w:top="1134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C6" w:rsidRDefault="00E620C6" w:rsidP="0038231F">
      <w:pPr>
        <w:spacing w:after="0" w:line="240" w:lineRule="auto"/>
      </w:pPr>
      <w:r>
        <w:separator/>
      </w:r>
    </w:p>
  </w:endnote>
  <w:endnote w:type="continuationSeparator" w:id="0">
    <w:p w:rsidR="00E620C6" w:rsidRDefault="00E620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Pr="00802767" w:rsidRDefault="0007660B" w:rsidP="003428D7">
    <w:pPr>
      <w:pStyle w:val="Stopka"/>
      <w:jc w:val="center"/>
      <w:rPr>
        <w:rFonts w:ascii="Arial Narrow" w:hAnsi="Arial Narrow"/>
        <w:sz w:val="20"/>
      </w:rPr>
    </w:pPr>
    <w:r w:rsidRPr="00802767">
      <w:rPr>
        <w:rFonts w:ascii="Arial Narrow" w:hAnsi="Arial Narrow"/>
        <w:sz w:val="20"/>
      </w:rPr>
      <w:t xml:space="preserve">Strona </w:t>
    </w:r>
    <w:r w:rsidRPr="00802767">
      <w:rPr>
        <w:rFonts w:ascii="Arial Narrow" w:hAnsi="Arial Narrow"/>
        <w:b/>
        <w:bCs/>
        <w:sz w:val="20"/>
      </w:rPr>
      <w:fldChar w:fldCharType="begin"/>
    </w:r>
    <w:r w:rsidRPr="00802767">
      <w:rPr>
        <w:rFonts w:ascii="Arial Narrow" w:hAnsi="Arial Narrow"/>
        <w:b/>
        <w:bCs/>
        <w:sz w:val="20"/>
      </w:rPr>
      <w:instrText>PAGE</w:instrText>
    </w:r>
    <w:r w:rsidRPr="00802767">
      <w:rPr>
        <w:rFonts w:ascii="Arial Narrow" w:hAnsi="Arial Narrow"/>
        <w:b/>
        <w:bCs/>
        <w:sz w:val="20"/>
      </w:rPr>
      <w:fldChar w:fldCharType="separate"/>
    </w:r>
    <w:r w:rsidR="00F73FD8">
      <w:rPr>
        <w:rFonts w:ascii="Arial Narrow" w:hAnsi="Arial Narrow"/>
        <w:b/>
        <w:bCs/>
        <w:noProof/>
        <w:sz w:val="20"/>
      </w:rPr>
      <w:t>1</w:t>
    </w:r>
    <w:r w:rsidRPr="00802767">
      <w:rPr>
        <w:rFonts w:ascii="Arial Narrow" w:hAnsi="Arial Narrow"/>
        <w:b/>
        <w:bCs/>
        <w:sz w:val="20"/>
      </w:rPr>
      <w:fldChar w:fldCharType="end"/>
    </w:r>
    <w:r w:rsidRPr="00802767">
      <w:rPr>
        <w:rFonts w:ascii="Arial Narrow" w:hAnsi="Arial Narrow"/>
        <w:sz w:val="20"/>
      </w:rPr>
      <w:t xml:space="preserve"> z </w:t>
    </w:r>
    <w:r w:rsidRPr="00802767">
      <w:rPr>
        <w:rFonts w:ascii="Arial Narrow" w:hAnsi="Arial Narrow"/>
        <w:b/>
        <w:bCs/>
        <w:sz w:val="20"/>
      </w:rPr>
      <w:fldChar w:fldCharType="begin"/>
    </w:r>
    <w:r w:rsidRPr="00802767">
      <w:rPr>
        <w:rFonts w:ascii="Arial Narrow" w:hAnsi="Arial Narrow"/>
        <w:b/>
        <w:bCs/>
        <w:sz w:val="20"/>
      </w:rPr>
      <w:instrText>NUMPAGES</w:instrText>
    </w:r>
    <w:r w:rsidRPr="00802767">
      <w:rPr>
        <w:rFonts w:ascii="Arial Narrow" w:hAnsi="Arial Narrow"/>
        <w:b/>
        <w:bCs/>
        <w:sz w:val="20"/>
      </w:rPr>
      <w:fldChar w:fldCharType="separate"/>
    </w:r>
    <w:r w:rsidR="00F73FD8">
      <w:rPr>
        <w:rFonts w:ascii="Arial Narrow" w:hAnsi="Arial Narrow"/>
        <w:b/>
        <w:bCs/>
        <w:noProof/>
        <w:sz w:val="20"/>
      </w:rPr>
      <w:t>3</w:t>
    </w:r>
    <w:r w:rsidRPr="00802767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C6" w:rsidRDefault="00E620C6" w:rsidP="0038231F">
      <w:pPr>
        <w:spacing w:after="0" w:line="240" w:lineRule="auto"/>
      </w:pPr>
      <w:r>
        <w:separator/>
      </w:r>
    </w:p>
  </w:footnote>
  <w:footnote w:type="continuationSeparator" w:id="0">
    <w:p w:rsidR="00E620C6" w:rsidRDefault="00E620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2688"/>
    <w:rsid w:val="001133FD"/>
    <w:rsid w:val="00167C66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01A96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06E50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32FA5"/>
    <w:rsid w:val="0054580F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60015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2767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66B68"/>
    <w:rsid w:val="00975019"/>
    <w:rsid w:val="00975996"/>
    <w:rsid w:val="00975C49"/>
    <w:rsid w:val="00990B32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27BE4"/>
    <w:rsid w:val="00A3062E"/>
    <w:rsid w:val="00A347DE"/>
    <w:rsid w:val="00A46966"/>
    <w:rsid w:val="00A53DD6"/>
    <w:rsid w:val="00A87FB8"/>
    <w:rsid w:val="00AA5421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25336"/>
    <w:rsid w:val="00C4103F"/>
    <w:rsid w:val="00C5475F"/>
    <w:rsid w:val="00C556AD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4D9A"/>
    <w:rsid w:val="00D409DE"/>
    <w:rsid w:val="00D42C9B"/>
    <w:rsid w:val="00D531D5"/>
    <w:rsid w:val="00D6733D"/>
    <w:rsid w:val="00D7532C"/>
    <w:rsid w:val="00D96CFA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20C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3FD8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dariuszkol</cp:lastModifiedBy>
  <cp:revision>27</cp:revision>
  <cp:lastPrinted>2018-08-14T13:21:00Z</cp:lastPrinted>
  <dcterms:created xsi:type="dcterms:W3CDTF">2016-08-18T12:25:00Z</dcterms:created>
  <dcterms:modified xsi:type="dcterms:W3CDTF">2018-08-14T13:24:00Z</dcterms:modified>
</cp:coreProperties>
</file>